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1D" w:rsidRDefault="00910E1D" w:rsidP="00910E1D">
      <w:pPr>
        <w:autoSpaceDE w:val="0"/>
        <w:autoSpaceDN w:val="0"/>
        <w:spacing w:line="259" w:lineRule="auto"/>
        <w:jc w:val="center"/>
        <w:rPr>
          <w:rFonts w:ascii="Calibri" w:eastAsia="Calibri" w:hAnsi="Calibri" w:cs="Calibri"/>
          <w:b/>
          <w:i/>
          <w:color w:val="44546A"/>
          <w:spacing w:val="-6"/>
          <w:sz w:val="28"/>
          <w:szCs w:val="30"/>
          <w:lang w:eastAsia="en-US"/>
        </w:rPr>
      </w:pPr>
    </w:p>
    <w:p w:rsidR="00910E1D" w:rsidRPr="00D236D1" w:rsidRDefault="00910E1D" w:rsidP="00910E1D">
      <w:pPr>
        <w:autoSpaceDE w:val="0"/>
        <w:autoSpaceDN w:val="0"/>
        <w:spacing w:after="160"/>
        <w:ind w:left="-567" w:right="-567"/>
        <w:jc w:val="center"/>
        <w:rPr>
          <w:rFonts w:ascii="Calibri" w:eastAsia="Calibri" w:hAnsi="Calibri" w:cs="Calibri"/>
          <w:b/>
          <w:color w:val="44546A"/>
          <w:sz w:val="48"/>
          <w:szCs w:val="34"/>
          <w:lang w:eastAsia="en-US"/>
        </w:rPr>
      </w:pPr>
      <w:r>
        <w:rPr>
          <w:rFonts w:ascii="Calibri" w:eastAsia="Calibri" w:hAnsi="Calibri" w:cs="Calibri"/>
          <w:b/>
          <w:color w:val="44546A"/>
          <w:sz w:val="48"/>
          <w:szCs w:val="34"/>
          <w:lang w:eastAsia="en-US"/>
        </w:rPr>
        <w:t>КАНДИДАТУРА</w:t>
      </w:r>
    </w:p>
    <w:p w:rsidR="00910E1D" w:rsidRDefault="00910E1D" w:rsidP="00910E1D">
      <w:pPr>
        <w:autoSpaceDE w:val="0"/>
        <w:autoSpaceDN w:val="0"/>
        <w:spacing w:after="160"/>
        <w:ind w:left="-567" w:right="-567"/>
        <w:jc w:val="center"/>
        <w:rPr>
          <w:rFonts w:ascii="Calibri" w:eastAsia="Calibri" w:hAnsi="Calibri" w:cs="Calibri"/>
          <w:color w:val="44546A"/>
          <w:szCs w:val="34"/>
          <w:lang w:eastAsia="en-US"/>
        </w:rPr>
      </w:pPr>
      <w:r w:rsidRPr="001D1E59">
        <w:rPr>
          <w:rFonts w:ascii="Calibri" w:eastAsia="Calibri" w:hAnsi="Calibri" w:cs="Calibri"/>
          <w:color w:val="44546A"/>
          <w:szCs w:val="34"/>
          <w:lang w:eastAsia="en-US"/>
        </w:rPr>
        <w:t xml:space="preserve">за </w:t>
      </w:r>
      <w:r>
        <w:rPr>
          <w:rFonts w:ascii="Calibri" w:eastAsia="Calibri" w:hAnsi="Calibri" w:cs="Calibri"/>
          <w:color w:val="44546A"/>
          <w:szCs w:val="34"/>
          <w:lang w:eastAsia="en-US"/>
        </w:rPr>
        <w:t>членство в Комисията</w:t>
      </w:r>
    </w:p>
    <w:p w:rsidR="00910E1D" w:rsidRPr="001D1E59" w:rsidRDefault="00910E1D" w:rsidP="00910E1D">
      <w:pPr>
        <w:autoSpaceDE w:val="0"/>
        <w:autoSpaceDN w:val="0"/>
        <w:spacing w:after="160"/>
        <w:ind w:left="-567" w:right="-567"/>
        <w:jc w:val="center"/>
        <w:rPr>
          <w:rFonts w:ascii="Calibri" w:eastAsia="Calibri" w:hAnsi="Calibri" w:cs="Calibri"/>
          <w:color w:val="44546A"/>
          <w:szCs w:val="34"/>
          <w:lang w:eastAsia="en-US"/>
        </w:rPr>
      </w:pPr>
      <w:r>
        <w:rPr>
          <w:rFonts w:ascii="Calibri" w:eastAsia="Calibri" w:hAnsi="Calibri" w:cs="Calibri"/>
          <w:color w:val="44546A"/>
          <w:szCs w:val="34"/>
          <w:lang w:eastAsia="en-US"/>
        </w:rPr>
        <w:t>към фонд „Популяризиране и развитие на българското наследство и творчество”</w:t>
      </w:r>
    </w:p>
    <w:p w:rsidR="00910E1D" w:rsidRPr="00910E1D" w:rsidRDefault="00910E1D" w:rsidP="00910E1D">
      <w:pPr>
        <w:autoSpaceDE w:val="0"/>
        <w:autoSpaceDN w:val="0"/>
        <w:adjustRightInd w:val="0"/>
        <w:spacing w:after="160"/>
        <w:jc w:val="center"/>
        <w:rPr>
          <w:rFonts w:ascii="Calibri" w:eastAsia="Calibri" w:hAnsi="Calibri" w:cs="Calibri"/>
          <w:b/>
          <w:color w:val="44546A"/>
          <w:sz w:val="28"/>
          <w:szCs w:val="22"/>
          <w:lang w:eastAsia="en-US"/>
        </w:rPr>
      </w:pPr>
      <w:r>
        <w:rPr>
          <w:rFonts w:ascii="Calibri" w:eastAsia="Calibri" w:hAnsi="Calibri" w:cs="Calibri"/>
          <w:b/>
          <w:color w:val="44546A"/>
          <w:sz w:val="28"/>
          <w:szCs w:val="22"/>
          <w:lang w:eastAsia="en-US"/>
        </w:rPr>
        <w:t>МУЗИКАЛЕН ИЗДАТЕЛ</w:t>
      </w:r>
      <w:r>
        <w:rPr>
          <w:rFonts w:ascii="Calibri" w:eastAsia="Calibri" w:hAnsi="Calibri" w:cs="Calibri"/>
          <w:b/>
          <w:color w:val="44546A"/>
          <w:sz w:val="28"/>
          <w:szCs w:val="22"/>
          <w:lang w:val="en-US" w:eastAsia="en-US"/>
        </w:rPr>
        <w:t xml:space="preserve">/ </w:t>
      </w:r>
      <w:r>
        <w:rPr>
          <w:rFonts w:ascii="Calibri" w:eastAsia="Calibri" w:hAnsi="Calibri" w:cs="Calibri"/>
          <w:b/>
          <w:color w:val="44546A"/>
          <w:sz w:val="28"/>
          <w:szCs w:val="22"/>
          <w:lang w:eastAsia="en-US"/>
        </w:rPr>
        <w:t>СУБИЗДАТЕЛ</w:t>
      </w:r>
    </w:p>
    <w:p w:rsidR="00910E1D" w:rsidRPr="00312CA2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8"/>
          <w:szCs w:val="22"/>
          <w:lang w:eastAsia="en-US"/>
        </w:rPr>
      </w:pPr>
    </w:p>
    <w:tbl>
      <w:tblPr>
        <w:tblW w:w="9889" w:type="dxa"/>
        <w:shd w:val="clear" w:color="auto" w:fill="44546A"/>
        <w:tblLook w:val="04A0" w:firstRow="1" w:lastRow="0" w:firstColumn="1" w:lastColumn="0" w:noHBand="0" w:noVBand="1"/>
      </w:tblPr>
      <w:tblGrid>
        <w:gridCol w:w="4889"/>
        <w:gridCol w:w="5000"/>
      </w:tblGrid>
      <w:tr w:rsidR="00910E1D" w:rsidRPr="001D1E59" w:rsidTr="008A5168">
        <w:trPr>
          <w:trHeight w:val="2190"/>
        </w:trPr>
        <w:tc>
          <w:tcPr>
            <w:tcW w:w="4889" w:type="dxa"/>
            <w:tcBorders>
              <w:right w:val="single" w:sz="24" w:space="0" w:color="FFFFFF"/>
            </w:tcBorders>
            <w:shd w:val="clear" w:color="auto" w:fill="44546A"/>
            <w:vAlign w:val="center"/>
          </w:tcPr>
          <w:p w:rsidR="00910E1D" w:rsidRPr="006815D5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6815D5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Краен срок за подаване на кандидатурата:</w:t>
            </w:r>
          </w:p>
          <w:p w:rsidR="00910E1D" w:rsidRPr="006815D5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</w:p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6815D5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05 март 201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9</w:t>
            </w:r>
            <w:r w:rsidRPr="006815D5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5000" w:type="dxa"/>
            <w:tcBorders>
              <w:left w:val="single" w:sz="24" w:space="0" w:color="FFFFFF"/>
            </w:tcBorders>
            <w:shd w:val="clear" w:color="auto" w:fill="44546A"/>
            <w:vAlign w:val="center"/>
          </w:tcPr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Лице за контакт:</w:t>
            </w:r>
          </w:p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Ангелина Георгиева, офис-мениджър</w:t>
            </w:r>
          </w:p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тел.: 0700 10 350, +359 (02) 989 02 64</w:t>
            </w:r>
          </w:p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моб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илен телефон</w:t>
            </w: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: 0882 49 66 44</w:t>
            </w:r>
            <w:bookmarkStart w:id="0" w:name="_GoBack"/>
            <w:bookmarkEnd w:id="0"/>
          </w:p>
          <w:p w:rsidR="00910E1D" w:rsidRPr="00AB7DDA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 xml:space="preserve">имейл: </w:t>
            </w:r>
            <w:hyperlink r:id="rId8" w:history="1">
              <w:r w:rsidRPr="00AB7DDA">
                <w:rPr>
                  <w:rStyle w:val="Hyperlink"/>
                  <w:rFonts w:ascii="Calibri" w:eastAsia="Calibri" w:hAnsi="Calibri" w:cs="Calibri"/>
                  <w:color w:val="FFFFFF"/>
                  <w:sz w:val="22"/>
                  <w:szCs w:val="22"/>
                  <w:lang w:eastAsia="en-US"/>
                </w:rPr>
                <w:t>musicautor_bg@musicautor.org</w:t>
              </w:r>
            </w:hyperlink>
          </w:p>
        </w:tc>
      </w:tr>
    </w:tbl>
    <w:p w:rsidR="00910E1D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910E1D" w:rsidRPr="001D1E59" w:rsidTr="008A5168">
        <w:tc>
          <w:tcPr>
            <w:tcW w:w="9889" w:type="dxa"/>
            <w:gridSpan w:val="2"/>
            <w:shd w:val="clear" w:color="auto" w:fill="44546A"/>
            <w:tcMar>
              <w:top w:w="113" w:type="dxa"/>
              <w:bottom w:w="113" w:type="dxa"/>
            </w:tcMar>
          </w:tcPr>
          <w:p w:rsidR="00910E1D" w:rsidRPr="00AB7DDA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Лични данни на кандидата</w:t>
            </w:r>
          </w:p>
        </w:tc>
      </w:tr>
      <w:tr w:rsidR="00910E1D" w:rsidRPr="001D1E59" w:rsidTr="008A5168">
        <w:tc>
          <w:tcPr>
            <w:tcW w:w="9889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10E1D" w:rsidRPr="00EB21F5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44546A"/>
                <w:sz w:val="22"/>
                <w:szCs w:val="22"/>
                <w:lang w:val="en-US" w:eastAsia="en-US"/>
              </w:rPr>
            </w:pP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</w:t>
            </w:r>
            <w:r w:rsidRPr="00651227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Наименование на юридическо лице и ЕИК</w:t>
            </w: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)</w:t>
            </w: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 xml:space="preserve">(трите имена на законния представител)  </w:t>
            </w: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 xml:space="preserve">(пълномощник)  </w:t>
            </w: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с</w:t>
            </w:r>
            <w:r w:rsidRPr="00651227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едалище и адрес на управление</w:t>
            </w: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)</w:t>
            </w:r>
          </w:p>
        </w:tc>
      </w:tr>
      <w:tr w:rsidR="00910E1D" w:rsidRPr="001D1E59" w:rsidTr="008A5168">
        <w:tc>
          <w:tcPr>
            <w:tcW w:w="4944" w:type="dxa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1D1E59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тел.: </w:t>
            </w:r>
          </w:p>
        </w:tc>
        <w:tc>
          <w:tcPr>
            <w:tcW w:w="4945" w:type="dxa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1D1E59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М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о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билен телефон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.: </w:t>
            </w:r>
          </w:p>
        </w:tc>
      </w:tr>
      <w:tr w:rsidR="00910E1D" w:rsidRPr="001D1E59" w:rsidTr="008A5168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7346A6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(т</w:t>
            </w: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елефони за връзка</w:t>
            </w: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)</w:t>
            </w:r>
          </w:p>
        </w:tc>
      </w:tr>
      <w:tr w:rsidR="00910E1D" w:rsidRPr="001D1E59" w:rsidTr="008A5168">
        <w:trPr>
          <w:trHeight w:val="523"/>
        </w:trPr>
        <w:tc>
          <w:tcPr>
            <w:tcW w:w="9889" w:type="dxa"/>
            <w:gridSpan w:val="2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</w:p>
          <w:p w:rsidR="00910E1D" w:rsidRPr="001D1E59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44546A"/>
                <w:sz w:val="22"/>
                <w:szCs w:val="22"/>
                <w:lang w:eastAsia="en-US"/>
              </w:rPr>
            </w:pPr>
          </w:p>
        </w:tc>
      </w:tr>
      <w:tr w:rsidR="00910E1D" w:rsidRPr="001D1E59" w:rsidTr="008A5168">
        <w:trPr>
          <w:trHeight w:val="15"/>
        </w:trPr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Pr="00090833" w:rsidRDefault="00910E1D" w:rsidP="008A51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(имейл)</w:t>
            </w:r>
          </w:p>
        </w:tc>
      </w:tr>
      <w:tr w:rsidR="00910E1D" w:rsidRPr="001D1E59" w:rsidTr="008A5168">
        <w:tc>
          <w:tcPr>
            <w:tcW w:w="9889" w:type="dxa"/>
            <w:gridSpan w:val="2"/>
            <w:shd w:val="clear" w:color="auto" w:fill="44546A"/>
            <w:tcMar>
              <w:top w:w="113" w:type="dxa"/>
              <w:bottom w:w="113" w:type="dxa"/>
            </w:tcMar>
          </w:tcPr>
          <w:p w:rsidR="00910E1D" w:rsidRPr="00312CA2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lastRenderedPageBreak/>
              <w:t>Портфолио на фирмата:</w:t>
            </w:r>
          </w:p>
        </w:tc>
      </w:tr>
      <w:tr w:rsidR="00910E1D" w:rsidRPr="001D1E59" w:rsidTr="008A5168">
        <w:tc>
          <w:tcPr>
            <w:tcW w:w="9889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10E1D" w:rsidRPr="001D1E59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  <w:tr w:rsidR="00910E1D" w:rsidRPr="001D1E59" w:rsidTr="008A5168">
        <w:trPr>
          <w:trHeight w:val="2552"/>
        </w:trPr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:rsidR="00910E1D" w:rsidRPr="00312CA2" w:rsidRDefault="00910E1D" w:rsidP="008A51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</w:tbl>
    <w:p w:rsidR="00910E1D" w:rsidRPr="00AB7DDA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color w:val="44546A"/>
          <w:sz w:val="22"/>
          <w:szCs w:val="22"/>
          <w:lang w:eastAsia="en-US"/>
        </w:rPr>
      </w:pPr>
      <w:r w:rsidRPr="001D1E59">
        <w:rPr>
          <w:rFonts w:ascii="Calibri" w:eastAsia="Calibri" w:hAnsi="Calibri" w:cs="Calibri"/>
          <w:b/>
          <w:color w:val="44546A"/>
          <w:sz w:val="22"/>
          <w:szCs w:val="22"/>
          <w:lang w:eastAsia="en-US"/>
        </w:rPr>
        <w:t>Декларации:</w:t>
      </w:r>
    </w:p>
    <w:p w:rsidR="00910E1D" w:rsidRPr="00AB7DDA" w:rsidRDefault="00910E1D" w:rsidP="00910E1D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 w:rsidRPr="00AB7DDA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Декларирам, че съм запознат и съм съгласен с Правилника за дейността на фонд „Популяризиране и развитие на българското културно наследство и творчество” 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(Фондът) </w:t>
      </w:r>
      <w:r w:rsidRPr="00AB7DDA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и всички други предвидени и оповестени изисквания и условия за кандидатстване </w:t>
      </w:r>
      <w:r w:rsidRPr="00090833">
        <w:rPr>
          <w:rFonts w:ascii="Calibri" w:eastAsia="Calibri" w:hAnsi="Calibri" w:cs="Calibri"/>
          <w:color w:val="44546A"/>
          <w:sz w:val="22"/>
          <w:szCs w:val="22"/>
          <w:lang w:eastAsia="en-US"/>
        </w:rPr>
        <w:t>за членство в Комисията</w:t>
      </w:r>
      <w:r w:rsidRPr="00AB7DDA">
        <w:rPr>
          <w:rFonts w:ascii="Calibri" w:eastAsia="Calibri" w:hAnsi="Calibri" w:cs="Calibri"/>
          <w:color w:val="44546A"/>
          <w:sz w:val="22"/>
          <w:szCs w:val="22"/>
          <w:lang w:eastAsia="en-US"/>
        </w:rPr>
        <w:t>.</w:t>
      </w:r>
    </w:p>
    <w:p w:rsidR="00910E1D" w:rsidRPr="00AB7DDA" w:rsidRDefault="00910E1D" w:rsidP="00910E1D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 w:rsidRPr="00AB7DDA">
        <w:rPr>
          <w:rFonts w:ascii="Calibri" w:eastAsia="Calibri" w:hAnsi="Calibri" w:cs="Calibri"/>
          <w:color w:val="44546A"/>
          <w:sz w:val="22"/>
          <w:szCs w:val="22"/>
          <w:lang w:eastAsia="en-US"/>
        </w:rPr>
        <w:t>Декларирам верността на заявените от мен данни и обстоятелства.</w:t>
      </w:r>
    </w:p>
    <w:p w:rsidR="00910E1D" w:rsidRDefault="00910E1D" w:rsidP="00910E1D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 w:rsidRPr="00AB7DDA">
        <w:rPr>
          <w:rFonts w:ascii="Calibri" w:eastAsia="Calibri" w:hAnsi="Calibri" w:cs="Calibri"/>
          <w:color w:val="44546A"/>
          <w:sz w:val="22"/>
          <w:szCs w:val="22"/>
          <w:lang w:eastAsia="en-US"/>
        </w:rPr>
        <w:t>Декларирам съгласието си личните ми данни да бъдат използвани за целите на Фонда.</w:t>
      </w:r>
    </w:p>
    <w:p w:rsidR="00910E1D" w:rsidRPr="00910E1D" w:rsidRDefault="00910E1D" w:rsidP="00910E1D">
      <w:pPr>
        <w:autoSpaceDE w:val="0"/>
        <w:autoSpaceDN w:val="0"/>
        <w:adjustRightInd w:val="0"/>
        <w:spacing w:after="160"/>
        <w:ind w:left="284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p w:rsidR="00910E1D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p w:rsidR="00910E1D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p w:rsidR="00910E1D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p w:rsidR="00910E1D" w:rsidRDefault="00910E1D" w:rsidP="00910E1D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910E1D" w:rsidRPr="001D1E59" w:rsidTr="008A5168">
        <w:tc>
          <w:tcPr>
            <w:tcW w:w="4944" w:type="dxa"/>
            <w:shd w:val="clear" w:color="auto" w:fill="auto"/>
            <w:tcMar>
              <w:top w:w="113" w:type="dxa"/>
              <w:bottom w:w="113" w:type="dxa"/>
            </w:tcMar>
          </w:tcPr>
          <w:p w:rsidR="00910E1D" w:rsidRPr="001D1E59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Дата: </w:t>
            </w:r>
          </w:p>
        </w:tc>
        <w:tc>
          <w:tcPr>
            <w:tcW w:w="4945" w:type="dxa"/>
            <w:shd w:val="clear" w:color="auto" w:fill="auto"/>
            <w:tcMar>
              <w:top w:w="113" w:type="dxa"/>
              <w:bottom w:w="113" w:type="dxa"/>
            </w:tcMar>
          </w:tcPr>
          <w:p w:rsidR="00910E1D" w:rsidRPr="001D1E59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Заявител: </w:t>
            </w:r>
          </w:p>
        </w:tc>
      </w:tr>
      <w:tr w:rsidR="00910E1D" w:rsidRPr="001D1E59" w:rsidTr="008A5168">
        <w:tc>
          <w:tcPr>
            <w:tcW w:w="4944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Гр./ с.: </w:t>
            </w:r>
          </w:p>
        </w:tc>
        <w:tc>
          <w:tcPr>
            <w:tcW w:w="4945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10E1D" w:rsidRDefault="00910E1D" w:rsidP="008A51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Подпис: </w:t>
            </w:r>
          </w:p>
        </w:tc>
      </w:tr>
    </w:tbl>
    <w:p w:rsidR="00AC5923" w:rsidRPr="00AC5923" w:rsidRDefault="00AC5923" w:rsidP="00910E1D">
      <w:pPr>
        <w:autoSpaceDE w:val="0"/>
        <w:autoSpaceDN w:val="0"/>
        <w:adjustRightInd w:val="0"/>
        <w:spacing w:after="160"/>
        <w:jc w:val="both"/>
        <w:rPr>
          <w:lang w:val="en-US"/>
        </w:rPr>
      </w:pPr>
    </w:p>
    <w:sectPr w:rsidR="00AC5923" w:rsidRPr="00AC5923" w:rsidSect="00534C56">
      <w:headerReference w:type="default" r:id="rId9"/>
      <w:footerReference w:type="default" r:id="rId10"/>
      <w:pgSz w:w="11906" w:h="16838" w:code="9"/>
      <w:pgMar w:top="1417" w:right="1417" w:bottom="1417" w:left="1417" w:header="1584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291" w:rsidRDefault="009E4291" w:rsidP="000E590C">
      <w:r>
        <w:separator/>
      </w:r>
    </w:p>
  </w:endnote>
  <w:endnote w:type="continuationSeparator" w:id="0">
    <w:p w:rsidR="009E4291" w:rsidRDefault="009E4291" w:rsidP="000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410211"/>
      <w:docPartObj>
        <w:docPartGallery w:val="Page Numbers (Bottom of Page)"/>
        <w:docPartUnique/>
      </w:docPartObj>
    </w:sdtPr>
    <w:sdtEndPr/>
    <w:sdtContent>
      <w:p w:rsidR="00AC5923" w:rsidRDefault="00534C56">
        <w:pPr>
          <w:pStyle w:val="Footer"/>
          <w:jc w:val="center"/>
        </w:pPr>
        <w:r>
          <w:drawing>
            <wp:anchor distT="0" distB="0" distL="114300" distR="114300" simplePos="0" relativeHeight="251659264" behindDoc="1" locked="0" layoutInCell="1" allowOverlap="1" wp14:anchorId="6BCA8E11" wp14:editId="54B9115E">
              <wp:simplePos x="0" y="0"/>
              <wp:positionH relativeFrom="page">
                <wp:posOffset>12065</wp:posOffset>
              </wp:positionH>
              <wp:positionV relativeFrom="page">
                <wp:posOffset>9583420</wp:posOffset>
              </wp:positionV>
              <wp:extent cx="7543165" cy="1000267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4-page-in-foot-03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165" cy="1000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AC5923" w:rsidRDefault="00AC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291" w:rsidRDefault="009E4291" w:rsidP="000E590C">
      <w:r>
        <w:separator/>
      </w:r>
    </w:p>
  </w:footnote>
  <w:footnote w:type="continuationSeparator" w:id="0">
    <w:p w:rsidR="009E4291" w:rsidRDefault="009E4291" w:rsidP="000E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23" w:rsidRDefault="00534C56">
    <w:pPr>
      <w:pStyle w:val="Header"/>
    </w:pPr>
    <w:r>
      <w:drawing>
        <wp:anchor distT="0" distB="0" distL="114300" distR="114300" simplePos="0" relativeHeight="251658240" behindDoc="1" locked="0" layoutInCell="1" allowOverlap="1" wp14:anchorId="4B74DF61" wp14:editId="5DAA5D4F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43354" cy="1292149"/>
          <wp:effectExtent l="0" t="0" r="0" b="0"/>
          <wp:wrapNone/>
          <wp:docPr id="57" name="Picture 57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page-in-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54" cy="129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5923" w:rsidRDefault="00AC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F1060"/>
    <w:multiLevelType w:val="hybridMultilevel"/>
    <w:tmpl w:val="F59C28D4"/>
    <w:lvl w:ilvl="0" w:tplc="923E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1D"/>
    <w:rsid w:val="00060E0A"/>
    <w:rsid w:val="000E590C"/>
    <w:rsid w:val="00534C56"/>
    <w:rsid w:val="007D35D9"/>
    <w:rsid w:val="00910E1D"/>
    <w:rsid w:val="009E4291"/>
    <w:rsid w:val="00A2033A"/>
    <w:rsid w:val="00AC5923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3244"/>
  <w15:chartTrackingRefBased/>
  <w15:docId w15:val="{F8B86CF9-E446-4186-88F7-529C1ADA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9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90C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59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90C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3"/>
    <w:rPr>
      <w:rFonts w:ascii="Segoe UI" w:hAnsi="Segoe UI" w:cs="Segoe UI"/>
      <w:noProof/>
      <w:sz w:val="18"/>
      <w:szCs w:val="18"/>
      <w:lang w:val="bg-BG"/>
    </w:rPr>
  </w:style>
  <w:style w:type="character" w:styleId="Hyperlink">
    <w:name w:val="Hyperlink"/>
    <w:uiPriority w:val="99"/>
    <w:unhideWhenUsed/>
    <w:rsid w:val="0091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utor_bg@musicaut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kumenti_URISTI\NETI\Musicautor-A4-blank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8861-1F95-4FF0-97A3-D7F8C0A7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Musicautor-A4-blank pages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cp:lastPrinted>2017-09-15T06:03:00Z</cp:lastPrinted>
  <dcterms:created xsi:type="dcterms:W3CDTF">2019-02-05T09:02:00Z</dcterms:created>
  <dcterms:modified xsi:type="dcterms:W3CDTF">2019-02-05T09:06:00Z</dcterms:modified>
</cp:coreProperties>
</file>